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D6" w:rsidRPr="00A71235" w:rsidRDefault="00FE0FD6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b/>
          <w:sz w:val="12"/>
          <w:szCs w:val="12"/>
        </w:rPr>
      </w:pPr>
      <w:r w:rsidRPr="00A71235">
        <w:rPr>
          <w:rFonts w:ascii="Microsoft Sans Serif" w:hAnsi="Microsoft Sans Serif" w:cs="Microsoft Sans Serif"/>
          <w:b/>
          <w:sz w:val="12"/>
          <w:szCs w:val="12"/>
        </w:rPr>
        <w:t>Gerhard Steinke und Gisela Herzog</w:t>
      </w:r>
      <w:r w:rsidR="00CD0C0F" w:rsidRPr="00A71235">
        <w:rPr>
          <w:rFonts w:ascii="Microsoft Sans Serif" w:hAnsi="Microsoft Sans Serif" w:cs="Microsoft Sans Serif"/>
          <w:b/>
          <w:sz w:val="12"/>
          <w:szCs w:val="12"/>
        </w:rPr>
        <w:t>:</w:t>
      </w:r>
    </w:p>
    <w:p w:rsidR="00CD0C0F" w:rsidRPr="008479BA" w:rsidRDefault="00CD0C0F" w:rsidP="00096307">
      <w:pPr>
        <w:pStyle w:val="KeinLeerraum"/>
        <w:spacing w:before="120" w:after="120" w:line="160" w:lineRule="exact"/>
        <w:jc w:val="both"/>
        <w:rPr>
          <w:rFonts w:ascii="Microsoft Sans Serif" w:hAnsi="Microsoft Sans Serif" w:cs="Microsoft Sans Serif"/>
          <w:b/>
        </w:rPr>
      </w:pPr>
      <w:r w:rsidRPr="008479BA">
        <w:rPr>
          <w:rFonts w:ascii="Microsoft Sans Serif" w:hAnsi="Microsoft Sans Serif" w:cs="Microsoft Sans Serif"/>
          <w:b/>
        </w:rPr>
        <w:t>„</w:t>
      </w:r>
      <w:r w:rsidR="00FE0FD6" w:rsidRPr="008479BA">
        <w:rPr>
          <w:rFonts w:ascii="Microsoft Sans Serif" w:hAnsi="Microsoft Sans Serif" w:cs="Microsoft Sans Serif"/>
          <w:b/>
        </w:rPr>
        <w:t>Der Raum ist das Kleid der Musik</w:t>
      </w:r>
      <w:r w:rsidRPr="008479BA">
        <w:rPr>
          <w:rFonts w:ascii="Microsoft Sans Serif" w:hAnsi="Microsoft Sans Serif" w:cs="Microsoft Sans Serif"/>
          <w:b/>
        </w:rPr>
        <w:t>“</w:t>
      </w:r>
    </w:p>
    <w:p w:rsidR="00FE0FD6" w:rsidRPr="00A71235" w:rsidRDefault="00FE0FD6" w:rsidP="00096307">
      <w:pPr>
        <w:pStyle w:val="KeinLeerraum"/>
        <w:spacing w:after="120" w:line="160" w:lineRule="exact"/>
        <w:jc w:val="both"/>
        <w:rPr>
          <w:rFonts w:ascii="Microsoft Sans Serif" w:hAnsi="Microsoft Sans Serif" w:cs="Microsoft Sans Serif"/>
          <w:b/>
          <w:sz w:val="12"/>
          <w:szCs w:val="12"/>
        </w:rPr>
      </w:pPr>
      <w:r w:rsidRPr="00A71235">
        <w:rPr>
          <w:rFonts w:ascii="Microsoft Sans Serif" w:hAnsi="Microsoft Sans Serif" w:cs="Microsoft Sans Serif"/>
          <w:b/>
          <w:sz w:val="12"/>
          <w:szCs w:val="12"/>
        </w:rPr>
        <w:t>Musik-Aufnahmesäle und Hörspielstudios im Funkhaus Berlin</w:t>
      </w:r>
      <w:r w:rsidR="00210E08" w:rsidRPr="00A71235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A71235">
        <w:rPr>
          <w:rFonts w:ascii="Microsoft Sans Serif" w:hAnsi="Microsoft Sans Serif" w:cs="Microsoft Sans Serif"/>
          <w:b/>
          <w:sz w:val="12"/>
          <w:szCs w:val="12"/>
        </w:rPr>
        <w:t>Nalepastra</w:t>
      </w:r>
      <w:r w:rsidR="002A4CF1" w:rsidRPr="00A71235">
        <w:rPr>
          <w:rFonts w:ascii="Microsoft Sans Serif" w:hAnsi="Microsoft Sans Serif" w:cs="Microsoft Sans Serif"/>
          <w:b/>
          <w:sz w:val="12"/>
          <w:szCs w:val="12"/>
        </w:rPr>
        <w:t>ss</w:t>
      </w:r>
      <w:r w:rsidR="005D74D9" w:rsidRPr="00A71235">
        <w:rPr>
          <w:rFonts w:ascii="Microsoft Sans Serif" w:hAnsi="Microsoft Sans Serif" w:cs="Microsoft Sans Serif"/>
          <w:b/>
          <w:sz w:val="12"/>
          <w:szCs w:val="12"/>
        </w:rPr>
        <w:t>e</w:t>
      </w:r>
      <w:r w:rsidR="003C471D" w:rsidRPr="00A71235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A71235">
        <w:rPr>
          <w:rFonts w:ascii="Microsoft Sans Serif" w:hAnsi="Microsoft Sans Serif" w:cs="Microsoft Sans Serif"/>
          <w:b/>
          <w:sz w:val="12"/>
          <w:szCs w:val="12"/>
        </w:rPr>
        <w:t>sowie weitere Aufführungs- und Hörräume</w:t>
      </w:r>
    </w:p>
    <w:p w:rsidR="008479BA" w:rsidRDefault="008E0B19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sz w:val="12"/>
          <w:szCs w:val="12"/>
          <w:lang w:eastAsia="de-DE"/>
        </w:rPr>
      </w:pPr>
      <w:r w:rsidRPr="008479BA">
        <w:rPr>
          <w:rFonts w:ascii="Microsoft Sans Serif" w:hAnsi="Microsoft Sans Serif" w:cs="Microsoft Sans Serif"/>
          <w:sz w:val="12"/>
          <w:szCs w:val="12"/>
          <w:lang w:eastAsia="de-DE"/>
        </w:rPr>
        <w:t>Raumakustische Eigenschaften – Aufnahmetechnologische Bedingungen</w:t>
      </w:r>
      <w:r w:rsidR="003C471D" w:rsidRPr="008479BA">
        <w:rPr>
          <w:rFonts w:ascii="Microsoft Sans Serif" w:hAnsi="Microsoft Sans Serif" w:cs="Microsoft Sans Serif"/>
          <w:sz w:val="12"/>
          <w:szCs w:val="12"/>
          <w:lang w:eastAsia="de-DE"/>
        </w:rPr>
        <w:t xml:space="preserve">.    </w:t>
      </w:r>
    </w:p>
    <w:p w:rsidR="00F12955" w:rsidRPr="008479BA" w:rsidRDefault="00210E08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 w:rsidRPr="008479BA">
        <w:rPr>
          <w:rFonts w:ascii="Microsoft Sans Serif" w:hAnsi="Microsoft Sans Serif" w:cs="Microsoft Sans Serif"/>
          <w:sz w:val="12"/>
          <w:szCs w:val="12"/>
        </w:rPr>
        <w:t>M</w:t>
      </w:r>
      <w:r w:rsidR="002A4CF1" w:rsidRPr="008479BA">
        <w:rPr>
          <w:rFonts w:ascii="Microsoft Sans Serif" w:hAnsi="Microsoft Sans Serif" w:cs="Microsoft Sans Serif"/>
          <w:sz w:val="12"/>
          <w:szCs w:val="12"/>
        </w:rPr>
        <w:t>it einem Gastbeitrag von Peter Burkowitz</w:t>
      </w:r>
    </w:p>
    <w:p w:rsidR="00DF11D2" w:rsidRPr="00221BCB" w:rsidRDefault="00A71235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b/>
          <w:sz w:val="12"/>
          <w:szCs w:val="12"/>
        </w:rPr>
      </w:pPr>
      <w:r w:rsidRPr="003C2A95">
        <w:rPr>
          <w:rFonts w:ascii="Microsoft Sans Serif" w:hAnsi="Microsoft Sans Serif" w:cs="Microsoft Sans Serif"/>
          <w:b/>
          <w:sz w:val="12"/>
          <w:szCs w:val="12"/>
        </w:rPr>
        <w:t>3</w:t>
      </w:r>
      <w:r w:rsidR="00DF11D2" w:rsidRPr="003C2A95">
        <w:rPr>
          <w:rFonts w:ascii="Microsoft Sans Serif" w:hAnsi="Microsoft Sans Serif" w:cs="Microsoft Sans Serif"/>
          <w:b/>
          <w:sz w:val="12"/>
          <w:szCs w:val="12"/>
        </w:rPr>
        <w:t>.korrigierte und er</w:t>
      </w:r>
      <w:r w:rsidRPr="003C2A95">
        <w:rPr>
          <w:rFonts w:ascii="Microsoft Sans Serif" w:hAnsi="Microsoft Sans Serif" w:cs="Microsoft Sans Serif"/>
          <w:b/>
          <w:sz w:val="12"/>
          <w:szCs w:val="12"/>
        </w:rPr>
        <w:t>gänzte</w:t>
      </w:r>
      <w:r w:rsidR="00DF11D2" w:rsidRPr="003C2A95">
        <w:rPr>
          <w:rFonts w:ascii="Microsoft Sans Serif" w:hAnsi="Microsoft Sans Serif" w:cs="Microsoft Sans Serif"/>
          <w:b/>
          <w:sz w:val="12"/>
          <w:szCs w:val="12"/>
        </w:rPr>
        <w:t xml:space="preserve"> Auflage, 20</w:t>
      </w:r>
      <w:r w:rsidRPr="003C2A95">
        <w:rPr>
          <w:rFonts w:ascii="Microsoft Sans Serif" w:hAnsi="Microsoft Sans Serif" w:cs="Microsoft Sans Serif"/>
          <w:b/>
          <w:sz w:val="12"/>
          <w:szCs w:val="12"/>
        </w:rPr>
        <w:t>2</w:t>
      </w:r>
      <w:r w:rsidR="00C37330" w:rsidRPr="003C2A95">
        <w:rPr>
          <w:rFonts w:ascii="Microsoft Sans Serif" w:hAnsi="Microsoft Sans Serif" w:cs="Microsoft Sans Serif"/>
          <w:b/>
          <w:sz w:val="12"/>
          <w:szCs w:val="12"/>
        </w:rPr>
        <w:t>3</w:t>
      </w:r>
    </w:p>
    <w:p w:rsidR="001716F0" w:rsidRPr="008479BA" w:rsidRDefault="002A4CF1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sz w:val="12"/>
          <w:szCs w:val="12"/>
          <w:lang w:eastAsia="de-DE"/>
        </w:rPr>
      </w:pPr>
      <w:r w:rsidRPr="008479BA">
        <w:rPr>
          <w:rFonts w:ascii="Microsoft Sans Serif" w:hAnsi="Microsoft Sans Serif" w:cs="Microsoft Sans Serif"/>
          <w:sz w:val="12"/>
          <w:szCs w:val="12"/>
        </w:rPr>
        <w:t xml:space="preserve">245 Seiten, A 4, </w:t>
      </w:r>
      <w:r w:rsidR="00AC4A73">
        <w:rPr>
          <w:rFonts w:ascii="Microsoft Sans Serif" w:hAnsi="Microsoft Sans Serif" w:cs="Microsoft Sans Serif"/>
          <w:sz w:val="12"/>
          <w:szCs w:val="12"/>
        </w:rPr>
        <w:t>Soft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 xml:space="preserve">cover,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205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Farbbilder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>/Diagramme</w:t>
      </w:r>
      <w:r w:rsidR="00F12955" w:rsidRPr="008479BA">
        <w:rPr>
          <w:rFonts w:ascii="Microsoft Sans Serif" w:hAnsi="Microsoft Sans Serif" w:cs="Microsoft Sans Serif"/>
          <w:sz w:val="12"/>
          <w:szCs w:val="12"/>
        </w:rPr>
        <w:t xml:space="preserve">;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 xml:space="preserve">150 </w:t>
      </w:r>
      <w:r w:rsidRPr="008479BA">
        <w:rPr>
          <w:rFonts w:ascii="Microsoft Sans Serif" w:hAnsi="Microsoft Sans Serif" w:cs="Microsoft Sans Serif"/>
          <w:sz w:val="12"/>
          <w:szCs w:val="12"/>
        </w:rPr>
        <w:t>s/w-Bilder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>.</w:t>
      </w:r>
      <w:r w:rsidR="003C471D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1716F0" w:rsidRPr="008479BA">
        <w:rPr>
          <w:rFonts w:ascii="Microsoft Sans Serif" w:hAnsi="Microsoft Sans Serif" w:cs="Microsoft Sans Serif"/>
          <w:sz w:val="12"/>
          <w:szCs w:val="12"/>
          <w:lang w:eastAsia="de-DE"/>
        </w:rPr>
        <w:t>ISBN-Nr.  978-3-9811396-</w:t>
      </w:r>
      <w:r w:rsidR="007F6D0D" w:rsidRPr="008479BA">
        <w:rPr>
          <w:rFonts w:ascii="Microsoft Sans Serif" w:hAnsi="Microsoft Sans Serif" w:cs="Microsoft Sans Serif"/>
          <w:sz w:val="12"/>
          <w:szCs w:val="12"/>
          <w:lang w:eastAsia="de-DE"/>
        </w:rPr>
        <w:t>8-6</w:t>
      </w:r>
    </w:p>
    <w:p w:rsidR="00CD0C0F" w:rsidRDefault="00096307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b/>
          <w:sz w:val="12"/>
          <w:szCs w:val="12"/>
        </w:rPr>
      </w:pPr>
      <w:r>
        <w:rPr>
          <w:rFonts w:ascii="Microsoft Sans Serif" w:hAnsi="Microsoft Sans Serif" w:cs="Microsoft Sans Serif"/>
          <w:b/>
          <w:sz w:val="12"/>
          <w:szCs w:val="12"/>
        </w:rPr>
        <w:tab/>
        <w:t xml:space="preserve">                                   </w:t>
      </w:r>
      <w:r w:rsidR="00CD0C0F" w:rsidRPr="008479BA">
        <w:rPr>
          <w:rFonts w:ascii="Microsoft Sans Serif" w:hAnsi="Microsoft Sans Serif" w:cs="Microsoft Sans Serif"/>
          <w:b/>
          <w:sz w:val="12"/>
          <w:szCs w:val="12"/>
        </w:rPr>
        <w:t>Zum Inhalt:</w:t>
      </w:r>
    </w:p>
    <w:p w:rsidR="00A71235" w:rsidRDefault="00A71235" w:rsidP="00A71235">
      <w:pPr>
        <w:pStyle w:val="KeinLeerraum"/>
        <w:spacing w:line="160" w:lineRule="exact"/>
        <w:ind w:left="-142"/>
        <w:jc w:val="both"/>
        <w:rPr>
          <w:rFonts w:ascii="Microsoft Sans Serif" w:hAnsi="Microsoft Sans Serif" w:cs="Microsoft Sans Serif"/>
          <w:sz w:val="12"/>
          <w:szCs w:val="12"/>
        </w:rPr>
      </w:pPr>
      <w:r>
        <w:rPr>
          <w:rFonts w:ascii="Microsoft Sans Serif" w:hAnsi="Microsoft Sans Serif" w:cs="Microsoft Sans Serif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1341210</wp:posOffset>
            </wp:positionV>
            <wp:extent cx="942975" cy="1328420"/>
            <wp:effectExtent l="0" t="0" r="9525" b="5080"/>
            <wp:wrapSquare wrapText="bothSides"/>
            <wp:docPr id="1" name="Grafik 0" descr="Der Raum ist das Kleid...Deckblatt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 Raum ist das Kleid...Deckblatt0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Die Bedeutung spezifischer Studio-Akustik wird anhand von Aufnahmeräumen für Musik und künstlerischem Wort für Rundfunk, Fernsehen sowie Tonträger aller Art im </w:t>
      </w:r>
      <w:r w:rsidR="006F47FA" w:rsidRPr="008479BA">
        <w:rPr>
          <w:rFonts w:ascii="Microsoft Sans Serif" w:hAnsi="Microsoft Sans Serif" w:cs="Microsoft Sans Serif"/>
          <w:sz w:val="12"/>
          <w:szCs w:val="12"/>
        </w:rPr>
        <w:t xml:space="preserve">ehemaligen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Funkhaus Berlin Nalepastra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ss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e veranschaulicht. Diese in einem speziellen Produktionskomplex angeordneten Studios werden aufgrund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der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 xml:space="preserve"> dortigen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 xml:space="preserve"> Konfiguration und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ihrer raumakustischen Eigenschaften von maßgeblichen Künstlern, Tonmeistern und Produzenten als weltweit zu</w:t>
      </w:r>
      <w:r w:rsidR="001716F0" w:rsidRPr="008479BA">
        <w:rPr>
          <w:rFonts w:ascii="Microsoft Sans Serif" w:hAnsi="Microsoft Sans Serif" w:cs="Microsoft Sans Serif"/>
          <w:sz w:val="12"/>
          <w:szCs w:val="12"/>
        </w:rPr>
        <w:t xml:space="preserve"> den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Besten gehörend eingeschätzt.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</w:p>
    <w:p w:rsidR="00D041BE" w:rsidRPr="008479BA" w:rsidRDefault="00A71235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>
        <w:rPr>
          <w:rFonts w:ascii="Microsoft Sans Serif" w:hAnsi="Microsoft Sans Serif" w:cs="Microsoft Sans Serif"/>
          <w:sz w:val="12"/>
          <w:szCs w:val="12"/>
        </w:rPr>
        <w:br/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>Die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unterschiedlichen technologischen Anforderungen für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 xml:space="preserve">die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Aufnahme und Wiedergabe sowie die angewandten raumakustischen Maßnahmen und gewonnenen Erfahrungen am Beispiel dieser Aufnahmestudios 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 xml:space="preserve">werden 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>eingehend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erläuter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>t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. </w:t>
      </w:r>
    </w:p>
    <w:p w:rsidR="00D041BE" w:rsidRPr="008479BA" w:rsidRDefault="00A71235" w:rsidP="00096307">
      <w:pPr>
        <w:pStyle w:val="KeinLeerraum"/>
        <w:spacing w:before="120"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>
        <w:rPr>
          <w:rFonts w:ascii="Microsoft Sans Serif" w:hAnsi="Microsoft Sans Serif" w:cs="Microsoft Sans Serif"/>
          <w:noProof/>
          <w:sz w:val="12"/>
          <w:szCs w:val="1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1386416</wp:posOffset>
            </wp:positionH>
            <wp:positionV relativeFrom="margin">
              <wp:posOffset>2974128</wp:posOffset>
            </wp:positionV>
            <wp:extent cx="1821180" cy="1366520"/>
            <wp:effectExtent l="0" t="0" r="7620" b="5080"/>
            <wp:wrapSquare wrapText="bothSides"/>
            <wp:docPr id="2" name="Grafik 1" descr="Bild Saal 1 für Inf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Saal 1 für Info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Die im Laufe der mehr als </w:t>
      </w:r>
      <w:r w:rsidRPr="003C2A95">
        <w:rPr>
          <w:rFonts w:ascii="Microsoft Sans Serif" w:hAnsi="Microsoft Sans Serif" w:cs="Microsoft Sans Serif"/>
          <w:sz w:val="12"/>
          <w:szCs w:val="12"/>
        </w:rPr>
        <w:t>6</w:t>
      </w:r>
      <w:r w:rsidR="00D041BE" w:rsidRPr="003C2A95">
        <w:rPr>
          <w:rFonts w:ascii="Microsoft Sans Serif" w:hAnsi="Microsoft Sans Serif" w:cs="Microsoft Sans Serif"/>
          <w:sz w:val="12"/>
          <w:szCs w:val="12"/>
        </w:rPr>
        <w:t>0-jährigen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Betriebspraxis und der technologischen Entwicklung zunehmenden Erkenntnisse bei Aufnahme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>sälen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sowie Regie- bzw. Hörraumen </w:t>
      </w:r>
      <w:r w:rsidR="00453903" w:rsidRPr="008479BA">
        <w:rPr>
          <w:rFonts w:ascii="Microsoft Sans Serif" w:hAnsi="Microsoft Sans Serif" w:cs="Microsoft Sans Serif"/>
          <w:sz w:val="12"/>
          <w:szCs w:val="12"/>
        </w:rPr>
        <w:t xml:space="preserve">und deren technische Ausrüstung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wurden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beständig mittels raumakustischer</w:t>
      </w:r>
      <w:r w:rsidR="008819A8" w:rsidRPr="008479BA">
        <w:rPr>
          <w:rFonts w:ascii="Microsoft Sans Serif" w:hAnsi="Microsoft Sans Serif" w:cs="Microsoft Sans Serif"/>
          <w:sz w:val="12"/>
          <w:szCs w:val="12"/>
        </w:rPr>
        <w:t xml:space="preserve"> und studiotechnischer 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Veränderung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>e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n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5D74D9" w:rsidRPr="008479BA">
        <w:rPr>
          <w:rFonts w:ascii="Microsoft Sans Serif" w:hAnsi="Microsoft Sans Serif" w:cs="Microsoft Sans Serif"/>
          <w:sz w:val="12"/>
          <w:szCs w:val="12"/>
        </w:rPr>
        <w:t>und Verbesserungen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umgesetzt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 xml:space="preserve"> und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führte zu maßgeblicher Mit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>wirkung b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ei </w:t>
      </w:r>
      <w:r w:rsidR="008819A8" w:rsidRPr="008479BA">
        <w:rPr>
          <w:rFonts w:ascii="Microsoft Sans Serif" w:hAnsi="Microsoft Sans Serif" w:cs="Microsoft Sans Serif"/>
          <w:sz w:val="12"/>
          <w:szCs w:val="12"/>
        </w:rPr>
        <w:t>de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>r Gestaltung</w:t>
      </w:r>
      <w:r w:rsidR="008819A8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internationale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>r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Standards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in OIRT, ITU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>,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EBU</w:t>
      </w:r>
      <w:r w:rsidR="00CD0C0F" w:rsidRPr="008479BA">
        <w:rPr>
          <w:rFonts w:ascii="Microsoft Sans Serif" w:hAnsi="Microsoft Sans Serif" w:cs="Microsoft Sans Serif"/>
          <w:sz w:val="12"/>
          <w:szCs w:val="12"/>
        </w:rPr>
        <w:t xml:space="preserve"> und AES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. 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>Auf diese Weise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haben die realisierten Eigenschaften dieser Studios – voran der große Aufnahmesaal 1 mit 12.300 m³ mit seiner spezifischen Nachhallzeit</w:t>
      </w:r>
      <w:r>
        <w:rPr>
          <w:rFonts w:ascii="Microsoft Sans Serif" w:hAnsi="Microsoft Sans Serif" w:cs="Microsoft Sans Serif"/>
          <w:sz w:val="12"/>
          <w:szCs w:val="12"/>
        </w:rPr>
        <w:t>-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kurve, die auch in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zitierten anderen Veranstaltungsstätten realisiert w</w:t>
      </w:r>
      <w:r w:rsidR="007C1A0E" w:rsidRPr="008479BA">
        <w:rPr>
          <w:rFonts w:ascii="Microsoft Sans Serif" w:hAnsi="Microsoft Sans Serif" w:cs="Microsoft Sans Serif"/>
          <w:sz w:val="12"/>
          <w:szCs w:val="12"/>
        </w:rPr>
        <w:t>e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rde</w:t>
      </w:r>
      <w:r w:rsidR="007C1A0E" w:rsidRPr="008479BA">
        <w:rPr>
          <w:rFonts w:ascii="Microsoft Sans Serif" w:hAnsi="Microsoft Sans Serif" w:cs="Microsoft Sans Serif"/>
          <w:sz w:val="12"/>
          <w:szCs w:val="12"/>
        </w:rPr>
        <w:t>n konnte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- mit den sich progressiv verändernden musikalischen Formen und Genres, aber auch mit den wechselnden Ansprüchen und Erwartungen der Hörer ihre Berechtigung und Gültigkeit bewahren können.</w:t>
      </w:r>
    </w:p>
    <w:p w:rsidR="0088093D" w:rsidRDefault="00D041BE" w:rsidP="00096307">
      <w:pPr>
        <w:pStyle w:val="KeinLeerraum"/>
        <w:spacing w:before="120"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 w:rsidRPr="008479BA">
        <w:rPr>
          <w:rFonts w:ascii="Microsoft Sans Serif" w:hAnsi="Microsoft Sans Serif" w:cs="Microsoft Sans Serif"/>
          <w:sz w:val="12"/>
          <w:szCs w:val="12"/>
        </w:rPr>
        <w:t>Die vorliegende Veröffentlichung dokumentiert sowohl die Arbeiten der Entwicklungsjahre als auch die nachfolgenden</w:t>
      </w:r>
      <w:r w:rsidR="00C040AB" w:rsidRPr="008479BA">
        <w:rPr>
          <w:rFonts w:ascii="Microsoft Sans Serif" w:hAnsi="Microsoft Sans Serif" w:cs="Microsoft Sans Serif"/>
          <w:sz w:val="12"/>
          <w:szCs w:val="12"/>
        </w:rPr>
        <w:t xml:space="preserve"> steigenden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Anforderungen des Aufnahmepersonals, was bis heute zu </w:t>
      </w:r>
      <w:r w:rsidR="00687F4C" w:rsidRPr="008479BA">
        <w:rPr>
          <w:rFonts w:ascii="Microsoft Sans Serif" w:hAnsi="Microsoft Sans Serif" w:cs="Microsoft Sans Serif"/>
          <w:sz w:val="12"/>
          <w:szCs w:val="12"/>
        </w:rPr>
        <w:t>den o.a.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aktuellen raumakustischen Veränderungen führte.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Diese Entwicklung wird durch zahlreiche Diagramme des maßgeblichen </w:t>
      </w:r>
      <w:r w:rsidR="007C1A0E" w:rsidRPr="008479BA">
        <w:rPr>
          <w:rFonts w:ascii="Microsoft Sans Serif" w:hAnsi="Microsoft Sans Serif" w:cs="Microsoft Sans Serif"/>
          <w:sz w:val="12"/>
          <w:szCs w:val="12"/>
        </w:rPr>
        <w:t xml:space="preserve">und frequenzabhängigen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Raumparameters </w:t>
      </w:r>
      <w:r w:rsidRPr="008479BA">
        <w:rPr>
          <w:rFonts w:ascii="Microsoft Sans Serif" w:hAnsi="Microsoft Sans Serif" w:cs="Microsoft Sans Serif"/>
          <w:i/>
          <w:sz w:val="12"/>
          <w:szCs w:val="12"/>
        </w:rPr>
        <w:t xml:space="preserve">Nachhallzeit </w:t>
      </w:r>
      <w:r w:rsidR="00292B5D">
        <w:rPr>
          <w:rFonts w:ascii="Microsoft Sans Serif" w:hAnsi="Microsoft Sans Serif" w:cs="Microsoft Sans Serif"/>
          <w:i/>
          <w:sz w:val="12"/>
          <w:szCs w:val="12"/>
        </w:rPr>
        <w:t xml:space="preserve">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verdeutlicht. </w:t>
      </w:r>
    </w:p>
    <w:p w:rsidR="008E0B19" w:rsidRDefault="00BC40FA" w:rsidP="00096307">
      <w:pPr>
        <w:pStyle w:val="KeinLeerraum"/>
        <w:spacing w:before="120"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>
        <w:rPr>
          <w:rFonts w:ascii="Microsoft Sans Serif" w:hAnsi="Microsoft Sans Serif" w:cs="Microsoft Sans Serif"/>
          <w:noProof/>
          <w:sz w:val="12"/>
          <w:szCs w:val="1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margin">
              <wp:posOffset>1070610</wp:posOffset>
            </wp:positionV>
            <wp:extent cx="1751965" cy="1314450"/>
            <wp:effectExtent l="0" t="0" r="635" b="0"/>
            <wp:wrapSquare wrapText="bothSides"/>
            <wp:docPr id="3" name="Grafik 2" descr="Bild Saal 4 für Inf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Saal 4 für Info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>Dabei wird auch a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uf weitere wichtige qualitätsbestimmende akustische Parameter wie u.a. gleichmäßige Schallverteilung </w:t>
      </w:r>
      <w:r w:rsidR="00511B77">
        <w:rPr>
          <w:rFonts w:ascii="Microsoft Sans Serif" w:hAnsi="Microsoft Sans Serif" w:cs="Microsoft Sans Serif"/>
          <w:sz w:val="12"/>
          <w:szCs w:val="12"/>
        </w:rPr>
        <w:br/>
      </w:r>
      <w:bookmarkStart w:id="0" w:name="_GoBack"/>
      <w:bookmarkEnd w:id="0"/>
      <w:r w:rsidR="00D041BE" w:rsidRPr="008479BA">
        <w:rPr>
          <w:rFonts w:ascii="Microsoft Sans Serif" w:hAnsi="Microsoft Sans Serif" w:cs="Microsoft Sans Serif"/>
          <w:sz w:val="12"/>
          <w:szCs w:val="12"/>
        </w:rPr>
        <w:t>(</w:t>
      </w:r>
      <w:r w:rsidR="00D041BE" w:rsidRPr="008479BA">
        <w:rPr>
          <w:rFonts w:ascii="Microsoft Sans Serif" w:hAnsi="Microsoft Sans Serif" w:cs="Microsoft Sans Serif"/>
          <w:i/>
          <w:sz w:val="12"/>
          <w:szCs w:val="12"/>
        </w:rPr>
        <w:t>Diffusität)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, Direkt- zu Reflektiertschall</w:t>
      </w:r>
      <w:r w:rsidR="00CD125A" w:rsidRPr="008479BA">
        <w:rPr>
          <w:rFonts w:ascii="Microsoft Sans Serif" w:hAnsi="Microsoft Sans Serif" w:cs="Microsoft Sans Serif"/>
          <w:sz w:val="12"/>
          <w:szCs w:val="12"/>
        </w:rPr>
        <w:t>-Verhältnis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>, usw. eingegangen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>.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8819A8" w:rsidRPr="008479BA">
        <w:rPr>
          <w:rFonts w:ascii="Microsoft Sans Serif" w:hAnsi="Microsoft Sans Serif" w:cs="Microsoft Sans Serif"/>
          <w:sz w:val="12"/>
          <w:szCs w:val="12"/>
        </w:rPr>
        <w:t>Insbesondere können d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ie bis heute realisierten Nachhallzeitkurven für die Dimensionierung von Studios </w:t>
      </w:r>
      <w:r w:rsidR="008819A8" w:rsidRPr="008479BA">
        <w:rPr>
          <w:rFonts w:ascii="Microsoft Sans Serif" w:hAnsi="Microsoft Sans Serif" w:cs="Microsoft Sans Serif"/>
          <w:sz w:val="12"/>
          <w:szCs w:val="12"/>
        </w:rPr>
        <w:t xml:space="preserve">(aber auch anderen Aufführungsstätten!) </w:t>
      </w:r>
      <w:r w:rsidR="00D041BE" w:rsidRPr="008479BA">
        <w:rPr>
          <w:rFonts w:ascii="Microsoft Sans Serif" w:hAnsi="Microsoft Sans Serif" w:cs="Microsoft Sans Serif"/>
          <w:sz w:val="12"/>
          <w:szCs w:val="12"/>
        </w:rPr>
        <w:t xml:space="preserve">der Gegenwart hilfreich sein und sind dazu ausreichend aussagefähig. </w:t>
      </w:r>
    </w:p>
    <w:p w:rsidR="00CD125A" w:rsidRPr="008479BA" w:rsidRDefault="00D041BE" w:rsidP="00096307">
      <w:pPr>
        <w:pStyle w:val="KeinLeerraum"/>
        <w:spacing w:before="120"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 w:rsidRPr="008479BA">
        <w:rPr>
          <w:rFonts w:ascii="Microsoft Sans Serif" w:hAnsi="Microsoft Sans Serif" w:cs="Microsoft Sans Serif"/>
          <w:sz w:val="12"/>
          <w:szCs w:val="12"/>
        </w:rPr>
        <w:t xml:space="preserve">In ergänzenden Einzelbeiträgen werden Vergleiche zu einigen bekannten großen Aufnahme- und Aufführungsräumen behandelt und gezeigt, welche Gemeinsamkeiten, aber auch grundsätzliche akustische Unterschiede zwischen Konzertsälen und akustisch optimalen </w:t>
      </w:r>
      <w:r w:rsidR="00687F4C" w:rsidRPr="008479BA">
        <w:rPr>
          <w:rFonts w:ascii="Microsoft Sans Serif" w:hAnsi="Microsoft Sans Serif" w:cs="Microsoft Sans Serif"/>
          <w:sz w:val="12"/>
          <w:szCs w:val="12"/>
        </w:rPr>
        <w:t>Musik-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Aufnahmestudios bestehen. 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Um hervorragenden Leistungen der Künstler </w:t>
      </w:r>
      <w:r w:rsidR="008E0B19" w:rsidRPr="007D71A0">
        <w:rPr>
          <w:rFonts w:ascii="Microsoft Sans Serif" w:hAnsi="Microsoft Sans Serif" w:cs="Microsoft Sans Serif"/>
          <w:sz w:val="12"/>
          <w:szCs w:val="12"/>
        </w:rPr>
        <w:t>vor dem Mikrofon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 bestmöglich gerecht zu werden, sind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raumakustisch </w:t>
      </w:r>
      <w:r w:rsidRPr="008479BA">
        <w:rPr>
          <w:rFonts w:ascii="Microsoft Sans Serif" w:hAnsi="Microsoft Sans Serif" w:cs="Microsoft Sans Serif"/>
          <w:sz w:val="12"/>
          <w:szCs w:val="12"/>
        </w:rPr>
        <w:t>optimale Studiosäle für werktreue Interpretationen vorzuziehen, da sie das räumliche „Kleid der Musik“ besser realisieren lassen. Der Gastbeitrag von Peter Burkowitz unterstreicht dazu die Bedeutung der gewählten „S-förmigen Nachhallzeitkurve“ großer Säle.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 </w:t>
      </w:r>
    </w:p>
    <w:p w:rsidR="006F47FA" w:rsidRPr="008479BA" w:rsidRDefault="00D041BE" w:rsidP="000A3B2B">
      <w:pPr>
        <w:pStyle w:val="KeinLeerraum"/>
        <w:spacing w:before="120" w:line="160" w:lineRule="exact"/>
        <w:jc w:val="both"/>
        <w:rPr>
          <w:rFonts w:ascii="Microsoft Sans Serif" w:hAnsi="Microsoft Sans Serif" w:cs="Microsoft Sans Serif"/>
          <w:sz w:val="12"/>
          <w:szCs w:val="12"/>
        </w:rPr>
      </w:pPr>
      <w:r w:rsidRPr="008479BA">
        <w:rPr>
          <w:rFonts w:ascii="Microsoft Sans Serif" w:hAnsi="Microsoft Sans Serif" w:cs="Microsoft Sans Serif"/>
          <w:sz w:val="12"/>
          <w:szCs w:val="12"/>
        </w:rPr>
        <w:t>Die vorliegende Veröffentlichung soll als Erfahrungsschatz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 sowohl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den jeweiligen Nutzern des Produktionskomplexes als fortzuschreibendes Arbeitsmaterial dienen, 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>als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 auch Architekten, Akustikern, Tonmeistern, Toningenieuren, Studio-Planern</w:t>
      </w:r>
      <w:r w:rsidR="00435C53" w:rsidRPr="008479BA">
        <w:rPr>
          <w:rFonts w:ascii="Microsoft Sans Serif" w:hAnsi="Microsoft Sans Serif" w:cs="Microsoft Sans Serif"/>
          <w:sz w:val="12"/>
          <w:szCs w:val="12"/>
        </w:rPr>
        <w:t xml:space="preserve">,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Projektanten,  Audioingenieuren, ebenso wie Künstlern (Dirigenten, Musikern, Schauspielern) und Produzenten Anregungen geben, </w:t>
      </w:r>
      <w:r w:rsidR="008E0B19" w:rsidRPr="008479BA">
        <w:rPr>
          <w:rFonts w:ascii="Microsoft Sans Serif" w:hAnsi="Microsoft Sans Serif" w:cs="Microsoft Sans Serif"/>
          <w:sz w:val="12"/>
          <w:szCs w:val="12"/>
        </w:rPr>
        <w:t xml:space="preserve">um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für die akustische Umsetzung ihrer Ideen und künstlerischen Fähigkeiten und Leistungen stets optimale Bedingungen zu fordern bzw. sie selbst mit zu schaffen. </w:t>
      </w:r>
    </w:p>
    <w:p w:rsidR="006F47FA" w:rsidRPr="008479BA" w:rsidRDefault="00B60460" w:rsidP="00096307">
      <w:pPr>
        <w:pStyle w:val="KeinLeerraum"/>
        <w:spacing w:line="160" w:lineRule="exact"/>
        <w:jc w:val="both"/>
        <w:rPr>
          <w:rFonts w:ascii="Microsoft Sans Serif" w:hAnsi="Microsoft Sans Serif" w:cs="Microsoft Sans Serif"/>
          <w:b/>
          <w:sz w:val="12"/>
          <w:szCs w:val="12"/>
        </w:rPr>
      </w:pPr>
      <w:r w:rsidRPr="008479BA">
        <w:rPr>
          <w:rFonts w:ascii="Microsoft Sans Serif" w:hAnsi="Microsoft Sans Serif" w:cs="Microsoft Sans Serif"/>
          <w:b/>
          <w:sz w:val="12"/>
          <w:szCs w:val="12"/>
        </w:rPr>
        <w:t xml:space="preserve">Bestellungen über </w:t>
      </w:r>
      <w:r w:rsidR="00126E37">
        <w:rPr>
          <w:rFonts w:ascii="Microsoft Sans Serif" w:hAnsi="Microsoft Sans Serif" w:cs="Microsoft Sans Serif"/>
          <w:b/>
          <w:sz w:val="12"/>
          <w:szCs w:val="12"/>
        </w:rPr>
        <w:t xml:space="preserve">Amazon </w:t>
      </w:r>
      <w:r w:rsidR="00E8345C">
        <w:rPr>
          <w:rFonts w:ascii="Microsoft Sans Serif" w:hAnsi="Microsoft Sans Serif" w:cs="Microsoft Sans Serif"/>
          <w:b/>
          <w:sz w:val="12"/>
          <w:szCs w:val="12"/>
        </w:rPr>
        <w:t>bzw.</w:t>
      </w:r>
      <w:r w:rsidR="00126E37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8479BA">
        <w:rPr>
          <w:rFonts w:ascii="Microsoft Sans Serif" w:hAnsi="Microsoft Sans Serif" w:cs="Microsoft Sans Serif"/>
          <w:b/>
          <w:sz w:val="12"/>
          <w:szCs w:val="12"/>
        </w:rPr>
        <w:t>den Buchhandel oder direkt bei:</w:t>
      </w:r>
      <w:r w:rsidR="006F47FA" w:rsidRPr="008479BA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</w:p>
    <w:p w:rsidR="00D12457" w:rsidRPr="008479BA" w:rsidRDefault="00B60460" w:rsidP="0088093D">
      <w:pPr>
        <w:pStyle w:val="KeinLeerraum"/>
        <w:spacing w:line="160" w:lineRule="exact"/>
        <w:rPr>
          <w:rFonts w:ascii="Microsoft Sans Serif" w:hAnsi="Microsoft Sans Serif" w:cs="Microsoft Sans Serif"/>
          <w:b/>
          <w:sz w:val="12"/>
          <w:szCs w:val="12"/>
        </w:rPr>
      </w:pPr>
      <w:r w:rsidRPr="008479BA">
        <w:rPr>
          <w:rFonts w:ascii="Microsoft Sans Serif" w:hAnsi="Microsoft Sans Serif" w:cs="Microsoft Sans Serif"/>
          <w:b/>
          <w:sz w:val="12"/>
          <w:szCs w:val="12"/>
        </w:rPr>
        <w:t xml:space="preserve">Kopie &amp; Druck Adlershof, </w:t>
      </w:r>
      <w:r w:rsidR="00E8345C">
        <w:rPr>
          <w:rFonts w:ascii="Microsoft Sans Serif" w:hAnsi="Microsoft Sans Serif" w:cs="Microsoft Sans Serif"/>
          <w:b/>
          <w:sz w:val="12"/>
          <w:szCs w:val="12"/>
        </w:rPr>
        <w:t>Segelfliegerdamm 92;</w:t>
      </w:r>
      <w:r w:rsidR="004B2E49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8479BA">
        <w:rPr>
          <w:rFonts w:ascii="Microsoft Sans Serif" w:hAnsi="Microsoft Sans Serif" w:cs="Microsoft Sans Serif"/>
          <w:b/>
          <w:sz w:val="12"/>
          <w:szCs w:val="12"/>
        </w:rPr>
        <w:t>12 489 Berlin</w:t>
      </w:r>
      <w:r w:rsidR="006F47FA" w:rsidRPr="008479BA">
        <w:rPr>
          <w:rFonts w:ascii="Microsoft Sans Serif" w:hAnsi="Microsoft Sans Serif" w:cs="Microsoft Sans Serif"/>
          <w:b/>
          <w:sz w:val="12"/>
          <w:szCs w:val="12"/>
        </w:rPr>
        <w:t>,</w:t>
      </w:r>
      <w:r w:rsidR="004B2E49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="006F47FA" w:rsidRPr="008479BA">
        <w:rPr>
          <w:rFonts w:ascii="Microsoft Sans Serif" w:hAnsi="Microsoft Sans Serif" w:cs="Microsoft Sans Serif"/>
          <w:sz w:val="12"/>
          <w:szCs w:val="12"/>
        </w:rPr>
        <w:t>T</w:t>
      </w:r>
      <w:r w:rsidRPr="008479BA">
        <w:rPr>
          <w:rFonts w:ascii="Microsoft Sans Serif" w:hAnsi="Microsoft Sans Serif" w:cs="Microsoft Sans Serif"/>
          <w:sz w:val="12"/>
          <w:szCs w:val="12"/>
        </w:rPr>
        <w:t>el. 030/3433</w:t>
      </w:r>
      <w:r w:rsidR="0088093D">
        <w:rPr>
          <w:rFonts w:ascii="Microsoft Sans Serif" w:hAnsi="Microsoft Sans Serif" w:cs="Microsoft Sans Serif"/>
          <w:sz w:val="12"/>
          <w:szCs w:val="12"/>
        </w:rPr>
        <w:t xml:space="preserve"> </w:t>
      </w:r>
      <w:r w:rsidRPr="008479BA">
        <w:rPr>
          <w:rFonts w:ascii="Microsoft Sans Serif" w:hAnsi="Microsoft Sans Serif" w:cs="Microsoft Sans Serif"/>
          <w:sz w:val="12"/>
          <w:szCs w:val="12"/>
        </w:rPr>
        <w:t xml:space="preserve">6050; </w:t>
      </w:r>
      <w:r w:rsidR="00792D19">
        <w:rPr>
          <w:rFonts w:ascii="Microsoft Sans Serif" w:hAnsi="Microsoft Sans Serif" w:cs="Microsoft Sans Serif"/>
          <w:sz w:val="12"/>
          <w:szCs w:val="12"/>
        </w:rPr>
        <w:br/>
      </w:r>
      <w:r w:rsidRPr="008479BA">
        <w:rPr>
          <w:rFonts w:ascii="Microsoft Sans Serif" w:hAnsi="Microsoft Sans Serif" w:cs="Microsoft Sans Serif"/>
          <w:sz w:val="12"/>
          <w:szCs w:val="12"/>
        </w:rPr>
        <w:t>E</w:t>
      </w:r>
      <w:proofErr w:type="gramStart"/>
      <w:r w:rsidRPr="008479BA">
        <w:rPr>
          <w:rFonts w:ascii="Microsoft Sans Serif" w:hAnsi="Microsoft Sans Serif" w:cs="Microsoft Sans Serif"/>
          <w:sz w:val="12"/>
          <w:szCs w:val="12"/>
        </w:rPr>
        <w:t>-.Mail</w:t>
      </w:r>
      <w:proofErr w:type="gramEnd"/>
      <w:r w:rsidRPr="008479BA">
        <w:rPr>
          <w:rFonts w:ascii="Microsoft Sans Serif" w:hAnsi="Microsoft Sans Serif" w:cs="Microsoft Sans Serif"/>
          <w:sz w:val="12"/>
          <w:szCs w:val="12"/>
        </w:rPr>
        <w:t>:</w:t>
      </w:r>
      <w:r w:rsidR="00792D19">
        <w:rPr>
          <w:rFonts w:ascii="Microsoft Sans Serif" w:hAnsi="Microsoft Sans Serif" w:cs="Microsoft Sans Serif"/>
          <w:sz w:val="12"/>
          <w:szCs w:val="12"/>
        </w:rPr>
        <w:t xml:space="preserve"> </w:t>
      </w:r>
      <w:hyperlink r:id="rId8" w:history="1">
        <w:r w:rsidRPr="008479BA">
          <w:rPr>
            <w:rStyle w:val="Hyperlink"/>
            <w:rFonts w:ascii="Microsoft Sans Serif" w:hAnsi="Microsoft Sans Serif" w:cs="Microsoft Sans Serif"/>
            <w:sz w:val="12"/>
            <w:szCs w:val="12"/>
          </w:rPr>
          <w:t>info@kopie-druck-adlershof.de</w:t>
        </w:r>
      </w:hyperlink>
      <w:r w:rsidR="0088093D">
        <w:rPr>
          <w:rFonts w:ascii="Microsoft Sans Serif" w:hAnsi="Microsoft Sans Serif" w:cs="Microsoft Sans Serif"/>
          <w:sz w:val="12"/>
          <w:szCs w:val="12"/>
        </w:rPr>
        <w:br/>
      </w:r>
      <w:r w:rsidRPr="008479BA">
        <w:rPr>
          <w:rFonts w:ascii="Microsoft Sans Serif" w:hAnsi="Microsoft Sans Serif" w:cs="Microsoft Sans Serif"/>
          <w:b/>
          <w:sz w:val="12"/>
          <w:szCs w:val="12"/>
        </w:rPr>
        <w:t xml:space="preserve">Preis: </w:t>
      </w:r>
      <w:r w:rsidR="0036087E" w:rsidRPr="008479BA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="00DB2C8B" w:rsidRPr="008479BA">
        <w:rPr>
          <w:rFonts w:ascii="Microsoft Sans Serif" w:hAnsi="Microsoft Sans Serif" w:cs="Microsoft Sans Serif"/>
          <w:b/>
          <w:sz w:val="12"/>
          <w:szCs w:val="12"/>
        </w:rPr>
        <w:t>38</w:t>
      </w:r>
      <w:r w:rsidR="001716F0" w:rsidRPr="008479BA">
        <w:rPr>
          <w:rFonts w:ascii="Microsoft Sans Serif" w:hAnsi="Microsoft Sans Serif" w:cs="Microsoft Sans Serif"/>
          <w:b/>
          <w:sz w:val="12"/>
          <w:szCs w:val="12"/>
        </w:rPr>
        <w:t>,00 Euro</w:t>
      </w:r>
      <w:r w:rsidR="001D36D3" w:rsidRPr="008479BA">
        <w:rPr>
          <w:rFonts w:ascii="Microsoft Sans Serif" w:hAnsi="Microsoft Sans Serif" w:cs="Microsoft Sans Serif"/>
          <w:b/>
          <w:sz w:val="12"/>
          <w:szCs w:val="12"/>
        </w:rPr>
        <w:t>, zzgl. Versand</w:t>
      </w:r>
      <w:r w:rsidR="00792D19">
        <w:rPr>
          <w:rFonts w:ascii="Microsoft Sans Serif" w:hAnsi="Microsoft Sans Serif" w:cs="Microsoft Sans Serif"/>
          <w:b/>
          <w:sz w:val="12"/>
          <w:szCs w:val="12"/>
        </w:rPr>
        <w:t>.</w:t>
      </w:r>
    </w:p>
    <w:sectPr w:rsidR="00D12457" w:rsidRPr="008479BA" w:rsidSect="003C471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BE"/>
    <w:rsid w:val="00094E2D"/>
    <w:rsid w:val="00096307"/>
    <w:rsid w:val="000A3B2B"/>
    <w:rsid w:val="001067F1"/>
    <w:rsid w:val="00126E37"/>
    <w:rsid w:val="00152BB4"/>
    <w:rsid w:val="001716F0"/>
    <w:rsid w:val="001D36D3"/>
    <w:rsid w:val="00210E08"/>
    <w:rsid w:val="00221BCB"/>
    <w:rsid w:val="00290E2E"/>
    <w:rsid w:val="00292B5D"/>
    <w:rsid w:val="002A4CF1"/>
    <w:rsid w:val="0036087E"/>
    <w:rsid w:val="003736F2"/>
    <w:rsid w:val="003C2A95"/>
    <w:rsid w:val="003C471D"/>
    <w:rsid w:val="004033CA"/>
    <w:rsid w:val="0041382A"/>
    <w:rsid w:val="00432979"/>
    <w:rsid w:val="00435C53"/>
    <w:rsid w:val="00453903"/>
    <w:rsid w:val="004B2E49"/>
    <w:rsid w:val="004C2C69"/>
    <w:rsid w:val="004D5928"/>
    <w:rsid w:val="00511B77"/>
    <w:rsid w:val="005953C5"/>
    <w:rsid w:val="005A360A"/>
    <w:rsid w:val="005D0523"/>
    <w:rsid w:val="005D74D9"/>
    <w:rsid w:val="005F29BE"/>
    <w:rsid w:val="005F626B"/>
    <w:rsid w:val="0062364D"/>
    <w:rsid w:val="00666B18"/>
    <w:rsid w:val="00687F4C"/>
    <w:rsid w:val="006F47FA"/>
    <w:rsid w:val="0071137D"/>
    <w:rsid w:val="00784794"/>
    <w:rsid w:val="00792D19"/>
    <w:rsid w:val="007C1A0E"/>
    <w:rsid w:val="007D71A0"/>
    <w:rsid w:val="007F6D0D"/>
    <w:rsid w:val="008479BA"/>
    <w:rsid w:val="0088093D"/>
    <w:rsid w:val="008819A8"/>
    <w:rsid w:val="008E0B19"/>
    <w:rsid w:val="008E4FFA"/>
    <w:rsid w:val="009420D1"/>
    <w:rsid w:val="00A71235"/>
    <w:rsid w:val="00AC1E13"/>
    <w:rsid w:val="00AC4A73"/>
    <w:rsid w:val="00B60460"/>
    <w:rsid w:val="00B702EC"/>
    <w:rsid w:val="00BC40FA"/>
    <w:rsid w:val="00C040AB"/>
    <w:rsid w:val="00C37330"/>
    <w:rsid w:val="00C66E25"/>
    <w:rsid w:val="00C722BC"/>
    <w:rsid w:val="00CD0C0F"/>
    <w:rsid w:val="00CD125A"/>
    <w:rsid w:val="00CE74AD"/>
    <w:rsid w:val="00D041BE"/>
    <w:rsid w:val="00D12457"/>
    <w:rsid w:val="00D266BE"/>
    <w:rsid w:val="00DB2C8B"/>
    <w:rsid w:val="00DB3B28"/>
    <w:rsid w:val="00DF11D2"/>
    <w:rsid w:val="00E11AF2"/>
    <w:rsid w:val="00E20C4D"/>
    <w:rsid w:val="00E54F5D"/>
    <w:rsid w:val="00E8345C"/>
    <w:rsid w:val="00F12955"/>
    <w:rsid w:val="00F24FCC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316B"/>
  <w15:docId w15:val="{2049272F-DEF2-4239-AC85-AB26E18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41BE"/>
  </w:style>
  <w:style w:type="paragraph" w:styleId="berschrift2">
    <w:name w:val="heading 2"/>
    <w:basedOn w:val="Standard"/>
    <w:next w:val="Standard"/>
    <w:link w:val="berschrift2Zchn"/>
    <w:qFormat/>
    <w:rsid w:val="00FE0FD6"/>
    <w:pPr>
      <w:keepNext/>
      <w:spacing w:after="0" w:line="240" w:lineRule="auto"/>
      <w:jc w:val="both"/>
      <w:outlineLvl w:val="1"/>
    </w:pPr>
    <w:rPr>
      <w:rFonts w:ascii="Times" w:eastAsia="Times New Roman" w:hAnsi="Times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E0FD6"/>
    <w:rPr>
      <w:rFonts w:ascii="Times" w:eastAsia="Times New Roman" w:hAnsi="Times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6046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F47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pie-druck-adlersho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6194C-7C10-452D-9B97-AD41EB08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Steinke</dc:creator>
  <cp:lastModifiedBy>Anwender</cp:lastModifiedBy>
  <cp:revision>13</cp:revision>
  <cp:lastPrinted>2016-07-07T11:36:00Z</cp:lastPrinted>
  <dcterms:created xsi:type="dcterms:W3CDTF">2022-02-10T11:18:00Z</dcterms:created>
  <dcterms:modified xsi:type="dcterms:W3CDTF">2023-06-05T12:13:00Z</dcterms:modified>
</cp:coreProperties>
</file>